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10526E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04DC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10526E" w:rsidRPr="0010526E">
        <w:rPr>
          <w:sz w:val="27"/>
          <w:szCs w:val="27"/>
        </w:rPr>
        <w:t>предоставлении разрешения на условно разрешенный вид использования земельного участка с кадастровым номером 47:07:1006001:4080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10526E" w:rsidRPr="0010526E">
              <w:rPr>
                <w:sz w:val="27"/>
                <w:szCs w:val="27"/>
              </w:rPr>
              <w:t>с пунктом 4 части 2 статьи 1 и частью 3 статьи 1 областного закона Ленинградской области от 7 июля 2014 года № 45-оз «О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95AAE" w:rsidRDefault="00395AAE" w:rsidP="003E7623">
      <w:r>
        <w:separator/>
      </w:r>
    </w:p>
  </w:endnote>
  <w:endnote w:type="continuationSeparator" w:id="0">
    <w:p w:rsidR="00395AAE" w:rsidRDefault="00395AA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95AAE" w:rsidRDefault="00395AAE" w:rsidP="003E7623">
      <w:r>
        <w:separator/>
      </w:r>
    </w:p>
  </w:footnote>
  <w:footnote w:type="continuationSeparator" w:id="0">
    <w:p w:rsidR="00395AAE" w:rsidRDefault="00395AA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5AAE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249F2-FCA6-42CF-98E4-D001D90C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2026-04-07T07:46:00Z</dcterms:created>
  <dcterms:modified xsi:type="dcterms:W3CDTF">2026-04-07T07:46:00Z</dcterms:modified>
</cp:coreProperties>
</file>